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6F67" w:rsidRPr="00873E4C" w:rsidP="00196F67">
      <w:pPr>
        <w:jc w:val="right"/>
        <w:rPr>
          <w:rFonts w:eastAsia="Times New Roman CYR"/>
          <w:sz w:val="28"/>
          <w:szCs w:val="28"/>
        </w:rPr>
      </w:pPr>
      <w:r w:rsidRPr="00873E4C">
        <w:rPr>
          <w:rFonts w:eastAsia="Times New Roman CYR"/>
          <w:sz w:val="28"/>
          <w:szCs w:val="28"/>
        </w:rPr>
        <w:t xml:space="preserve">УИД </w:t>
      </w:r>
      <w:r w:rsidRPr="00873E4C" w:rsidR="00C72070">
        <w:rPr>
          <w:sz w:val="28"/>
          <w:szCs w:val="28"/>
        </w:rPr>
        <w:t>86MS0020-01-2024-001234-82</w:t>
      </w:r>
    </w:p>
    <w:p w:rsidR="00196F67" w:rsidRPr="00873E4C" w:rsidP="00196F67">
      <w:pPr>
        <w:jc w:val="right"/>
        <w:rPr>
          <w:rFonts w:eastAsia="Times New Roman CYR"/>
          <w:sz w:val="28"/>
          <w:szCs w:val="28"/>
        </w:rPr>
      </w:pPr>
      <w:r w:rsidRPr="00873E4C">
        <w:rPr>
          <w:rFonts w:eastAsia="Times New Roman CYR"/>
          <w:sz w:val="28"/>
          <w:szCs w:val="28"/>
        </w:rPr>
        <w:t xml:space="preserve">Дело № </w:t>
      </w:r>
      <w:r w:rsidRPr="00873E4C" w:rsidR="00C72070">
        <w:rPr>
          <w:sz w:val="28"/>
          <w:szCs w:val="28"/>
        </w:rPr>
        <w:t>05-0369/2001/2024</w:t>
      </w:r>
    </w:p>
    <w:p w:rsidR="00196F67" w:rsidRPr="00873E4C" w:rsidP="00196F67">
      <w:pPr>
        <w:jc w:val="center"/>
        <w:rPr>
          <w:rFonts w:eastAsia="Times New Roman CYR"/>
          <w:sz w:val="28"/>
          <w:szCs w:val="28"/>
        </w:rPr>
      </w:pPr>
      <w:r w:rsidRPr="00873E4C">
        <w:rPr>
          <w:rFonts w:eastAsia="Times New Roman CYR"/>
          <w:sz w:val="28"/>
          <w:szCs w:val="28"/>
        </w:rPr>
        <w:t xml:space="preserve">ПОСТАНОВЛЕНИЕ </w:t>
      </w:r>
    </w:p>
    <w:p w:rsidR="00196F67" w:rsidRPr="00873E4C" w:rsidP="00196F67">
      <w:pPr>
        <w:jc w:val="center"/>
        <w:rPr>
          <w:rFonts w:eastAsia="Times New Roman CYR"/>
          <w:sz w:val="28"/>
          <w:szCs w:val="28"/>
        </w:rPr>
      </w:pPr>
      <w:r w:rsidRPr="00873E4C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tbl>
      <w:tblPr>
        <w:tblW w:w="0" w:type="auto"/>
        <w:tblLook w:val="04A0"/>
      </w:tblPr>
      <w:tblGrid>
        <w:gridCol w:w="4718"/>
        <w:gridCol w:w="4636"/>
      </w:tblGrid>
      <w:tr w:rsidTr="00196F67">
        <w:tblPrEx>
          <w:tblW w:w="0" w:type="auto"/>
          <w:tblLook w:val="04A0"/>
        </w:tblPrEx>
        <w:tc>
          <w:tcPr>
            <w:tcW w:w="4814" w:type="dxa"/>
            <w:hideMark/>
          </w:tcPr>
          <w:p w:rsidR="00196F67" w:rsidRPr="00873E4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73E4C">
              <w:rPr>
                <w:rFonts w:eastAsia="Times New Roman CYR"/>
                <w:sz w:val="28"/>
                <w:szCs w:val="28"/>
                <w:lang w:eastAsia="en-US"/>
              </w:rPr>
              <w:t xml:space="preserve">           </w:t>
            </w:r>
            <w:r w:rsidRPr="00873E4C" w:rsidR="00F75C57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  <w:tc>
          <w:tcPr>
            <w:tcW w:w="4757" w:type="dxa"/>
            <w:hideMark/>
          </w:tcPr>
          <w:p w:rsidR="00196F67" w:rsidRPr="00873E4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73E4C">
              <w:rPr>
                <w:sz w:val="28"/>
                <w:szCs w:val="28"/>
              </w:rPr>
              <w:t>23 апреля 2024 года</w:t>
            </w:r>
          </w:p>
        </w:tc>
      </w:tr>
    </w:tbl>
    <w:p w:rsidR="00196F67" w:rsidRPr="00873E4C" w:rsidP="00196F6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96F67" w:rsidRPr="00873E4C" w:rsidP="00196F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3E4C">
        <w:rPr>
          <w:sz w:val="28"/>
          <w:szCs w:val="28"/>
        </w:rPr>
        <w:tab/>
      </w:r>
      <w:r w:rsidRPr="00873E4C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округа–Югры С.Т. Биктимирова, (ХМАО-Югра, г. Нефтеюганск, ул. Сургутская, 10), и.о. мирового судьи судебного участка № 1 Нефтеюганского судебного района, расс</w:t>
      </w:r>
      <w:r w:rsidRPr="00873E4C">
        <w:rPr>
          <w:sz w:val="28"/>
          <w:szCs w:val="28"/>
        </w:rPr>
        <w:t>мотрев в открытом судебном заседании дело об административном правонарушении в отношении:</w:t>
      </w:r>
    </w:p>
    <w:p w:rsidR="00196F67" w:rsidRPr="00873E4C" w:rsidP="00196F67">
      <w:pPr>
        <w:pStyle w:val="BodyTextIndent2"/>
        <w:ind w:firstLine="567"/>
        <w:rPr>
          <w:sz w:val="28"/>
          <w:szCs w:val="28"/>
        </w:rPr>
      </w:pPr>
      <w:r w:rsidRPr="00873E4C">
        <w:rPr>
          <w:sz w:val="28"/>
          <w:szCs w:val="28"/>
        </w:rPr>
        <w:t>Соколовой Н</w:t>
      </w:r>
      <w:r w:rsidRPr="00873E4C" w:rsidR="00873E4C">
        <w:rPr>
          <w:sz w:val="28"/>
          <w:szCs w:val="28"/>
        </w:rPr>
        <w:t>.</w:t>
      </w:r>
      <w:r w:rsidRPr="00873E4C">
        <w:rPr>
          <w:sz w:val="28"/>
          <w:szCs w:val="28"/>
        </w:rPr>
        <w:t>А</w:t>
      </w:r>
      <w:r w:rsidRPr="00873E4C" w:rsidR="00873E4C">
        <w:rPr>
          <w:sz w:val="28"/>
          <w:szCs w:val="28"/>
        </w:rPr>
        <w:t>.</w:t>
      </w:r>
      <w:r w:rsidRPr="00873E4C">
        <w:rPr>
          <w:rFonts w:eastAsia="Times New Roman CYR"/>
          <w:sz w:val="28"/>
          <w:szCs w:val="28"/>
        </w:rPr>
        <w:t xml:space="preserve">, </w:t>
      </w:r>
      <w:r w:rsidRPr="00873E4C" w:rsidR="00873E4C">
        <w:rPr>
          <w:rFonts w:eastAsia="Times New Roman CYR"/>
          <w:sz w:val="28"/>
          <w:szCs w:val="28"/>
        </w:rPr>
        <w:t>*</w:t>
      </w:r>
      <w:r w:rsidRPr="00873E4C">
        <w:rPr>
          <w:sz w:val="28"/>
          <w:szCs w:val="28"/>
        </w:rPr>
        <w:t xml:space="preserve"> года рождения</w:t>
      </w:r>
      <w:r w:rsidRPr="00873E4C">
        <w:rPr>
          <w:rFonts w:eastAsia="Times New Roman CYR"/>
          <w:sz w:val="28"/>
          <w:szCs w:val="28"/>
        </w:rPr>
        <w:t>, урожен</w:t>
      </w:r>
      <w:r w:rsidRPr="00873E4C" w:rsidR="006B4901">
        <w:rPr>
          <w:rFonts w:eastAsia="Times New Roman CYR"/>
          <w:sz w:val="28"/>
          <w:szCs w:val="28"/>
        </w:rPr>
        <w:t>ки</w:t>
      </w:r>
      <w:r w:rsidRPr="00873E4C" w:rsidR="00873E4C">
        <w:rPr>
          <w:sz w:val="28"/>
          <w:szCs w:val="28"/>
        </w:rPr>
        <w:t xml:space="preserve"> *</w:t>
      </w:r>
      <w:r w:rsidRPr="00873E4C">
        <w:rPr>
          <w:rFonts w:eastAsia="Times New Roman CYR"/>
          <w:sz w:val="28"/>
          <w:szCs w:val="28"/>
        </w:rPr>
        <w:t>, зарегистрированно</w:t>
      </w:r>
      <w:r w:rsidRPr="00873E4C" w:rsidR="006B4901">
        <w:rPr>
          <w:rFonts w:eastAsia="Times New Roman CYR"/>
          <w:sz w:val="28"/>
          <w:szCs w:val="28"/>
        </w:rPr>
        <w:t>й</w:t>
      </w:r>
      <w:r w:rsidRPr="00873E4C">
        <w:rPr>
          <w:rFonts w:eastAsia="Times New Roman CYR"/>
          <w:sz w:val="28"/>
          <w:szCs w:val="28"/>
        </w:rPr>
        <w:t xml:space="preserve"> и проживающе</w:t>
      </w:r>
      <w:r w:rsidRPr="00873E4C" w:rsidR="006B4901">
        <w:rPr>
          <w:rFonts w:eastAsia="Times New Roman CYR"/>
          <w:sz w:val="28"/>
          <w:szCs w:val="28"/>
        </w:rPr>
        <w:t>й</w:t>
      </w:r>
      <w:r w:rsidRPr="00873E4C">
        <w:rPr>
          <w:rFonts w:eastAsia="Times New Roman CYR"/>
          <w:sz w:val="28"/>
          <w:szCs w:val="28"/>
        </w:rPr>
        <w:t xml:space="preserve"> по адресу:</w:t>
      </w:r>
      <w:r w:rsidRPr="00873E4C" w:rsidR="00873E4C">
        <w:rPr>
          <w:sz w:val="28"/>
          <w:szCs w:val="28"/>
        </w:rPr>
        <w:t xml:space="preserve"> *</w:t>
      </w:r>
      <w:r w:rsidRPr="00873E4C">
        <w:rPr>
          <w:rFonts w:eastAsia="Times New Roman CYR"/>
          <w:sz w:val="28"/>
          <w:szCs w:val="28"/>
        </w:rPr>
        <w:t>,</w:t>
      </w:r>
      <w:r w:rsidRPr="00873E4C">
        <w:rPr>
          <w:rFonts w:eastAsia="Times New Roman CYR"/>
          <w:sz w:val="28"/>
          <w:szCs w:val="28"/>
        </w:rPr>
        <w:t xml:space="preserve"> </w:t>
      </w:r>
      <w:r w:rsidRPr="00873E4C" w:rsidR="006B4901">
        <w:rPr>
          <w:rFonts w:eastAsia="Times New Roman CYR"/>
          <w:sz w:val="28"/>
          <w:szCs w:val="28"/>
        </w:rPr>
        <w:t xml:space="preserve">являющейся главным бухгалтером АО «Фармация», </w:t>
      </w:r>
      <w:r w:rsidRPr="00873E4C">
        <w:rPr>
          <w:rFonts w:eastAsia="Times New Roman CYR"/>
          <w:sz w:val="28"/>
          <w:szCs w:val="28"/>
        </w:rPr>
        <w:t>документ</w:t>
      </w:r>
      <w:r w:rsidRPr="00873E4C" w:rsidR="006B4901">
        <w:rPr>
          <w:rFonts w:eastAsia="Times New Roman CYR"/>
          <w:sz w:val="28"/>
          <w:szCs w:val="28"/>
        </w:rPr>
        <w:t>,</w:t>
      </w:r>
      <w:r w:rsidRPr="00873E4C">
        <w:rPr>
          <w:rFonts w:eastAsia="Times New Roman CYR"/>
          <w:sz w:val="28"/>
          <w:szCs w:val="28"/>
        </w:rPr>
        <w:t xml:space="preserve"> удостоверяющий личность</w:t>
      </w:r>
      <w:r w:rsidRPr="00873E4C" w:rsidR="006B4901">
        <w:rPr>
          <w:rFonts w:eastAsia="Times New Roman CYR"/>
          <w:sz w:val="28"/>
          <w:szCs w:val="28"/>
        </w:rPr>
        <w:t>: паспорт</w:t>
      </w:r>
      <w:r w:rsidRPr="00873E4C">
        <w:rPr>
          <w:rFonts w:eastAsia="Times New Roman CYR"/>
          <w:sz w:val="28"/>
          <w:szCs w:val="28"/>
        </w:rPr>
        <w:t xml:space="preserve"> </w:t>
      </w:r>
      <w:r w:rsidRPr="00873E4C" w:rsidR="00873E4C">
        <w:rPr>
          <w:rFonts w:eastAsia="Times New Roman CYR"/>
          <w:sz w:val="28"/>
          <w:szCs w:val="28"/>
        </w:rPr>
        <w:t>*</w:t>
      </w:r>
      <w:r w:rsidRPr="00873E4C">
        <w:rPr>
          <w:rFonts w:eastAsia="Times New Roman CYR"/>
          <w:sz w:val="28"/>
          <w:szCs w:val="28"/>
        </w:rPr>
        <w:t>,</w:t>
      </w:r>
      <w:r w:rsidRPr="00873E4C">
        <w:rPr>
          <w:sz w:val="28"/>
          <w:szCs w:val="28"/>
        </w:rPr>
        <w:t xml:space="preserve"> </w:t>
      </w:r>
    </w:p>
    <w:p w:rsidR="00196F67" w:rsidRPr="00873E4C" w:rsidP="00873E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3E4C">
        <w:rPr>
          <w:sz w:val="28"/>
          <w:szCs w:val="28"/>
        </w:rPr>
        <w:t xml:space="preserve">в совершении административного правонарушения, </w:t>
      </w:r>
      <w:r w:rsidRPr="00873E4C">
        <w:rPr>
          <w:sz w:val="28"/>
          <w:szCs w:val="28"/>
        </w:rPr>
        <w:t>предусмотренного ч. 1 ст. 15.33.2 Кодекса Российской Федерации об административных правонарушениях,</w:t>
      </w:r>
    </w:p>
    <w:p w:rsidR="00196F67" w:rsidRPr="00873E4C" w:rsidP="00196F67">
      <w:pPr>
        <w:jc w:val="center"/>
        <w:rPr>
          <w:sz w:val="28"/>
          <w:szCs w:val="28"/>
        </w:rPr>
      </w:pPr>
      <w:r w:rsidRPr="00873E4C">
        <w:rPr>
          <w:sz w:val="28"/>
          <w:szCs w:val="28"/>
        </w:rPr>
        <w:t>У</w:t>
      </w:r>
      <w:r w:rsidRPr="00873E4C">
        <w:rPr>
          <w:sz w:val="28"/>
          <w:szCs w:val="28"/>
        </w:rPr>
        <w:t>СТАНОВИЛ:</w:t>
      </w:r>
    </w:p>
    <w:p w:rsidR="00196F67" w:rsidRPr="00873E4C" w:rsidP="00196F67">
      <w:pPr>
        <w:pStyle w:val="BodyText"/>
        <w:ind w:firstLine="567"/>
        <w:rPr>
          <w:sz w:val="28"/>
          <w:szCs w:val="28"/>
        </w:rPr>
      </w:pPr>
      <w:r w:rsidRPr="00873E4C">
        <w:rPr>
          <w:sz w:val="28"/>
          <w:szCs w:val="28"/>
        </w:rPr>
        <w:t>02.12.2023 в 00:</w:t>
      </w:r>
      <w:r w:rsidRPr="00873E4C">
        <w:rPr>
          <w:sz w:val="28"/>
          <w:szCs w:val="28"/>
        </w:rPr>
        <w:t>01 час</w:t>
      </w:r>
      <w:r w:rsidRPr="00873E4C">
        <w:rPr>
          <w:sz w:val="28"/>
          <w:szCs w:val="28"/>
        </w:rPr>
        <w:t xml:space="preserve">. </w:t>
      </w:r>
      <w:r w:rsidRPr="00873E4C">
        <w:rPr>
          <w:sz w:val="28"/>
          <w:szCs w:val="28"/>
        </w:rPr>
        <w:t>Соколова Н</w:t>
      </w:r>
      <w:r w:rsidRPr="00873E4C" w:rsidR="00873E4C">
        <w:rPr>
          <w:sz w:val="28"/>
          <w:szCs w:val="28"/>
        </w:rPr>
        <w:t>.</w:t>
      </w:r>
      <w:r w:rsidRPr="00873E4C">
        <w:rPr>
          <w:sz w:val="28"/>
          <w:szCs w:val="28"/>
        </w:rPr>
        <w:t>А</w:t>
      </w:r>
      <w:r w:rsidRPr="00873E4C" w:rsidR="00873E4C">
        <w:rPr>
          <w:sz w:val="28"/>
          <w:szCs w:val="28"/>
        </w:rPr>
        <w:t>.</w:t>
      </w:r>
      <w:r w:rsidRPr="00873E4C">
        <w:rPr>
          <w:sz w:val="28"/>
          <w:szCs w:val="28"/>
        </w:rPr>
        <w:t>, являясь</w:t>
      </w:r>
      <w:r w:rsidRPr="00873E4C">
        <w:rPr>
          <w:sz w:val="28"/>
          <w:szCs w:val="28"/>
        </w:rPr>
        <w:t xml:space="preserve"> должностным лицом </w:t>
      </w:r>
      <w:r w:rsidRPr="00873E4C" w:rsidR="006B4901">
        <w:rPr>
          <w:sz w:val="28"/>
          <w:szCs w:val="28"/>
        </w:rPr>
        <w:t xml:space="preserve">– главным </w:t>
      </w:r>
      <w:r w:rsidRPr="00873E4C" w:rsidR="006B4901">
        <w:rPr>
          <w:rFonts w:eastAsia="Times New Roman CYR"/>
          <w:sz w:val="28"/>
          <w:szCs w:val="28"/>
        </w:rPr>
        <w:t xml:space="preserve">бухгалтером АО «Фармация» </w:t>
      </w:r>
      <w:r w:rsidRPr="00873E4C">
        <w:rPr>
          <w:sz w:val="28"/>
          <w:szCs w:val="28"/>
        </w:rPr>
        <w:t xml:space="preserve">и исполняя свои обязанности по адресу: </w:t>
      </w:r>
      <w:r w:rsidRPr="00873E4C">
        <w:rPr>
          <w:sz w:val="28"/>
          <w:szCs w:val="28"/>
        </w:rPr>
        <w:t xml:space="preserve">д. 1, кв. 86, 5-й </w:t>
      </w:r>
      <w:r w:rsidRPr="00873E4C">
        <w:rPr>
          <w:sz w:val="28"/>
          <w:szCs w:val="28"/>
        </w:rPr>
        <w:t>мкр.,</w:t>
      </w:r>
      <w:r w:rsidRPr="00873E4C">
        <w:rPr>
          <w:sz w:val="28"/>
          <w:szCs w:val="28"/>
        </w:rPr>
        <w:t xml:space="preserve"> Нефтеюганск г, Ханты-Мансийский Автономный округ - Югра АО, 628301</w:t>
      </w:r>
      <w:r w:rsidRPr="00873E4C">
        <w:rPr>
          <w:sz w:val="28"/>
          <w:szCs w:val="28"/>
        </w:rPr>
        <w:t>, в нарушение п</w:t>
      </w:r>
      <w:r w:rsidRPr="00873E4C">
        <w:rPr>
          <w:sz w:val="28"/>
          <w:szCs w:val="28"/>
        </w:rPr>
        <w:t>п.5 п. 2 и п. 6 ст.11</w:t>
      </w:r>
      <w:r w:rsidRPr="00873E4C">
        <w:rPr>
          <w:sz w:val="28"/>
          <w:szCs w:val="28"/>
        </w:rPr>
        <w:t xml:space="preserve"> Федерального закона от 01.04.1996 г. № 27-ФЗ не представил</w:t>
      </w:r>
      <w:r w:rsidRPr="00873E4C" w:rsidR="006B4901">
        <w:rPr>
          <w:sz w:val="28"/>
          <w:szCs w:val="28"/>
        </w:rPr>
        <w:t>а</w:t>
      </w:r>
      <w:r w:rsidRPr="00873E4C">
        <w:rPr>
          <w:sz w:val="28"/>
          <w:szCs w:val="28"/>
        </w:rPr>
        <w:t xml:space="preserve"> в ОПФР по Ханты-Мансийскому ав</w:t>
      </w:r>
      <w:r w:rsidRPr="00873E4C">
        <w:rPr>
          <w:sz w:val="28"/>
          <w:szCs w:val="28"/>
        </w:rPr>
        <w:t>тономному округу - Югре в</w:t>
      </w:r>
      <w:r w:rsidRPr="00873E4C">
        <w:rPr>
          <w:sz w:val="28"/>
          <w:szCs w:val="28"/>
        </w:rPr>
        <w:t xml:space="preserve"> установленные сроки сведения ПУ по форме ЕФС-1 раздел 1 подраздел 1.1 (ГПД).  </w:t>
      </w:r>
    </w:p>
    <w:p w:rsidR="00196F67" w:rsidRPr="00873E4C" w:rsidP="00196F67">
      <w:pPr>
        <w:ind w:firstLine="567"/>
        <w:jc w:val="both"/>
        <w:rPr>
          <w:sz w:val="28"/>
          <w:szCs w:val="28"/>
        </w:rPr>
      </w:pPr>
      <w:r w:rsidRPr="00873E4C">
        <w:rPr>
          <w:sz w:val="28"/>
          <w:szCs w:val="28"/>
        </w:rPr>
        <w:t xml:space="preserve">Сведения по форме ЕФС-1 в органы социального фонда РФ в данном случае необходимо было представить в срок не позднее 24:00 час. </w:t>
      </w:r>
      <w:r w:rsidRPr="00873E4C" w:rsidR="00C72070">
        <w:rPr>
          <w:sz w:val="28"/>
          <w:szCs w:val="28"/>
        </w:rPr>
        <w:t>01.12.2023</w:t>
      </w:r>
      <w:r w:rsidRPr="00873E4C">
        <w:rPr>
          <w:sz w:val="28"/>
          <w:szCs w:val="28"/>
        </w:rPr>
        <w:t>,</w:t>
      </w:r>
      <w:r w:rsidRPr="00873E4C">
        <w:rPr>
          <w:sz w:val="28"/>
          <w:szCs w:val="28"/>
        </w:rPr>
        <w:t xml:space="preserve"> фактически с</w:t>
      </w:r>
      <w:r w:rsidRPr="00873E4C">
        <w:rPr>
          <w:sz w:val="28"/>
          <w:szCs w:val="28"/>
        </w:rPr>
        <w:t xml:space="preserve">ведения предоставлены </w:t>
      </w:r>
      <w:r w:rsidRPr="00873E4C" w:rsidR="00C72070">
        <w:rPr>
          <w:sz w:val="28"/>
          <w:szCs w:val="28"/>
        </w:rPr>
        <w:t>04.12</w:t>
      </w:r>
      <w:r w:rsidRPr="00873E4C">
        <w:rPr>
          <w:sz w:val="28"/>
          <w:szCs w:val="28"/>
        </w:rPr>
        <w:t>.2023.</w:t>
      </w:r>
    </w:p>
    <w:p w:rsidR="00196F67" w:rsidRPr="00873E4C" w:rsidP="00196F67">
      <w:pPr>
        <w:pStyle w:val="NormalWeb"/>
        <w:spacing w:after="0"/>
        <w:ind w:firstLine="567"/>
        <w:jc w:val="both"/>
        <w:rPr>
          <w:rFonts w:eastAsia="Times New Roman CYR"/>
          <w:sz w:val="28"/>
          <w:szCs w:val="28"/>
        </w:rPr>
      </w:pPr>
      <w:r w:rsidRPr="00873E4C">
        <w:rPr>
          <w:sz w:val="28"/>
          <w:szCs w:val="28"/>
        </w:rPr>
        <w:t>В судебно</w:t>
      </w:r>
      <w:r w:rsidRPr="00873E4C" w:rsidR="00C72070">
        <w:rPr>
          <w:sz w:val="28"/>
          <w:szCs w:val="28"/>
        </w:rPr>
        <w:t>е</w:t>
      </w:r>
      <w:r w:rsidRPr="00873E4C">
        <w:rPr>
          <w:sz w:val="28"/>
          <w:szCs w:val="28"/>
        </w:rPr>
        <w:t xml:space="preserve"> заседани</w:t>
      </w:r>
      <w:r w:rsidRPr="00873E4C" w:rsidR="00C72070">
        <w:rPr>
          <w:sz w:val="28"/>
          <w:szCs w:val="28"/>
        </w:rPr>
        <w:t>е</w:t>
      </w:r>
      <w:r w:rsidRPr="00873E4C">
        <w:rPr>
          <w:sz w:val="28"/>
          <w:szCs w:val="28"/>
        </w:rPr>
        <w:t xml:space="preserve"> </w:t>
      </w:r>
      <w:r w:rsidRPr="00873E4C" w:rsidR="00C72070">
        <w:rPr>
          <w:sz w:val="28"/>
          <w:szCs w:val="28"/>
        </w:rPr>
        <w:t>Соколова</w:t>
      </w:r>
      <w:r w:rsidRPr="00873E4C" w:rsidR="006B4901">
        <w:rPr>
          <w:sz w:val="28"/>
          <w:szCs w:val="28"/>
        </w:rPr>
        <w:t>,</w:t>
      </w:r>
      <w:r w:rsidRPr="00873E4C">
        <w:rPr>
          <w:rFonts w:eastAsia="Times New Roman CYR"/>
          <w:sz w:val="28"/>
          <w:szCs w:val="28"/>
        </w:rPr>
        <w:t xml:space="preserve"> </w:t>
      </w:r>
      <w:r w:rsidRPr="00873E4C" w:rsidR="00C72070">
        <w:rPr>
          <w:rFonts w:eastAsia="Times New Roman CYR"/>
          <w:sz w:val="28"/>
          <w:szCs w:val="28"/>
        </w:rPr>
        <w:t>извещенная о дате и времени рассмотрения дела надлежащим образом-повесткой, не явилась, о причине неявки суд не уведомила</w:t>
      </w:r>
      <w:r w:rsidRPr="00873E4C">
        <w:rPr>
          <w:rFonts w:eastAsia="Times New Roman CYR"/>
          <w:sz w:val="28"/>
          <w:szCs w:val="28"/>
        </w:rPr>
        <w:t>.</w:t>
      </w:r>
      <w:r w:rsidRPr="00873E4C" w:rsidR="00C72070">
        <w:rPr>
          <w:rFonts w:eastAsia="Times New Roman CYR"/>
          <w:sz w:val="28"/>
          <w:szCs w:val="28"/>
        </w:rPr>
        <w:t xml:space="preserve"> Заявлений и ходатайств от нее не поступало, при таких обстоятельствах суд считает возможным рассмотреть дело в отсутствие </w:t>
      </w:r>
      <w:r w:rsidRPr="00873E4C" w:rsidR="006B4901">
        <w:rPr>
          <w:rFonts w:eastAsia="Times New Roman CYR"/>
          <w:sz w:val="28"/>
          <w:szCs w:val="28"/>
        </w:rPr>
        <w:t>Соколовой Н.А.</w:t>
      </w:r>
    </w:p>
    <w:p w:rsidR="00196F67" w:rsidRPr="00873E4C" w:rsidP="00196F67">
      <w:pPr>
        <w:pStyle w:val="BodyText"/>
        <w:ind w:firstLine="567"/>
        <w:rPr>
          <w:sz w:val="28"/>
          <w:szCs w:val="28"/>
        </w:rPr>
      </w:pPr>
      <w:r w:rsidRPr="00873E4C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196F67" w:rsidRPr="00873E4C" w:rsidP="00196F67">
      <w:pPr>
        <w:pStyle w:val="BodyText"/>
        <w:ind w:firstLine="567"/>
        <w:rPr>
          <w:bCs/>
          <w:sz w:val="28"/>
          <w:szCs w:val="28"/>
        </w:rPr>
      </w:pPr>
      <w:r w:rsidRPr="00873E4C">
        <w:rPr>
          <w:bCs/>
          <w:sz w:val="28"/>
          <w:szCs w:val="28"/>
        </w:rPr>
        <w:t>В соответствии с пп</w:t>
      </w:r>
      <w:r w:rsidRPr="00873E4C">
        <w:rPr>
          <w:bCs/>
          <w:sz w:val="28"/>
          <w:szCs w:val="28"/>
        </w:rPr>
        <w:t>. 5 п.2 ст.11 Федерального закона "Об индивидуальном (персонифицированном) учете в системе обязательного пенсионного страхования" от 01.04.1996 N 27-ФЗ, а также порядка предоставления указанных сведений в форме электронного документа, страхователь представ</w:t>
      </w:r>
      <w:r w:rsidRPr="00873E4C">
        <w:rPr>
          <w:bCs/>
          <w:sz w:val="28"/>
          <w:szCs w:val="28"/>
        </w:rPr>
        <w:t>ляет о каждом работающем у него лице (включая лиц, заключивших договоры гражданско-правового характера), предметом которых является выполнение работ (оказание услуг), договоры авторского права, договоры об отчуждении исключительного права на произведение н</w:t>
      </w:r>
      <w:r w:rsidRPr="00873E4C">
        <w:rPr>
          <w:bCs/>
          <w:sz w:val="28"/>
          <w:szCs w:val="28"/>
        </w:rPr>
        <w:t xml:space="preserve">ауки, литературы, искусства, издательские лицензионные договоры, лицензионные договоры о предоставлении права использования произведения </w:t>
      </w:r>
      <w:r w:rsidRPr="00873E4C">
        <w:rPr>
          <w:bCs/>
          <w:sz w:val="28"/>
          <w:szCs w:val="28"/>
        </w:rPr>
        <w:t>науки, литературы, искусства, в том числе договоры о передаче полномочий по управлению правами, заключенные с организац</w:t>
      </w:r>
      <w:r w:rsidRPr="00873E4C">
        <w:rPr>
          <w:bCs/>
          <w:sz w:val="28"/>
          <w:szCs w:val="28"/>
        </w:rPr>
        <w:t>ией по управлению правами на коллективной основе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 и период выполнения работ (оказания услуг) по</w:t>
      </w:r>
      <w:r w:rsidRPr="00873E4C">
        <w:rPr>
          <w:bCs/>
          <w:sz w:val="28"/>
          <w:szCs w:val="28"/>
        </w:rPr>
        <w:t xml:space="preserve"> таким договорам (форма ЕФС-1 раздел 1, подраздел 1.1).</w:t>
      </w:r>
    </w:p>
    <w:p w:rsidR="00196F67" w:rsidRPr="00873E4C" w:rsidP="00196F67">
      <w:pPr>
        <w:pStyle w:val="BodyText"/>
        <w:ind w:firstLine="567"/>
        <w:rPr>
          <w:bCs/>
          <w:sz w:val="28"/>
          <w:szCs w:val="28"/>
        </w:rPr>
      </w:pPr>
      <w:r w:rsidRPr="00873E4C">
        <w:rPr>
          <w:bCs/>
          <w:sz w:val="28"/>
          <w:szCs w:val="28"/>
        </w:rPr>
        <w:t>Согласно п. 6 ст.11 Федерального закона "Об индивидуальном (персонифицированном) учете в системе обязательного пенсионного страхования" от 01.04.1996 N 27-ФЗ форма ЕФС-1 раздел 1, подраздел 1.1 предст</w:t>
      </w:r>
      <w:r w:rsidRPr="00873E4C">
        <w:rPr>
          <w:bCs/>
          <w:sz w:val="28"/>
          <w:szCs w:val="28"/>
        </w:rPr>
        <w:t xml:space="preserve">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прекращения. </w:t>
      </w:r>
    </w:p>
    <w:p w:rsidR="00196F67" w:rsidRPr="00873E4C" w:rsidP="00196F67">
      <w:pPr>
        <w:pStyle w:val="BodyText"/>
        <w:ind w:firstLine="567"/>
        <w:rPr>
          <w:sz w:val="28"/>
          <w:szCs w:val="28"/>
        </w:rPr>
      </w:pPr>
      <w:r w:rsidRPr="00873E4C">
        <w:rPr>
          <w:bCs/>
          <w:sz w:val="28"/>
          <w:szCs w:val="28"/>
        </w:rPr>
        <w:t xml:space="preserve">В нарушение вышеуказанных норм, </w:t>
      </w:r>
      <w:r w:rsidRPr="00873E4C" w:rsidR="00C72070">
        <w:rPr>
          <w:sz w:val="28"/>
          <w:szCs w:val="28"/>
        </w:rPr>
        <w:t>Соколова Н</w:t>
      </w:r>
      <w:r w:rsidR="00873E4C">
        <w:rPr>
          <w:sz w:val="28"/>
          <w:szCs w:val="28"/>
        </w:rPr>
        <w:t>.</w:t>
      </w:r>
      <w:r w:rsidRPr="00873E4C" w:rsidR="00C72070">
        <w:rPr>
          <w:sz w:val="28"/>
          <w:szCs w:val="28"/>
        </w:rPr>
        <w:t>А</w:t>
      </w:r>
      <w:r w:rsidR="00873E4C">
        <w:rPr>
          <w:sz w:val="28"/>
          <w:szCs w:val="28"/>
        </w:rPr>
        <w:t>.</w:t>
      </w:r>
      <w:r w:rsidRPr="00873E4C">
        <w:t xml:space="preserve"> </w:t>
      </w:r>
      <w:r w:rsidRPr="00873E4C">
        <w:rPr>
          <w:bCs/>
          <w:sz w:val="28"/>
          <w:szCs w:val="28"/>
        </w:rPr>
        <w:t>представил</w:t>
      </w:r>
      <w:r w:rsidRPr="00873E4C" w:rsidR="007855D8">
        <w:rPr>
          <w:bCs/>
          <w:sz w:val="28"/>
          <w:szCs w:val="28"/>
        </w:rPr>
        <w:t>а</w:t>
      </w:r>
      <w:r w:rsidRPr="00873E4C">
        <w:rPr>
          <w:bCs/>
          <w:sz w:val="28"/>
          <w:szCs w:val="28"/>
        </w:rPr>
        <w:t xml:space="preserve"> сведения по форме ЕФС-1 раздел 1, подраздел 1.1 </w:t>
      </w:r>
      <w:r w:rsidRPr="00873E4C" w:rsidR="007855D8">
        <w:rPr>
          <w:bCs/>
          <w:sz w:val="28"/>
          <w:szCs w:val="28"/>
        </w:rPr>
        <w:t>04.12</w:t>
      </w:r>
      <w:r w:rsidRPr="00873E4C">
        <w:rPr>
          <w:bCs/>
          <w:sz w:val="28"/>
          <w:szCs w:val="28"/>
        </w:rPr>
        <w:t xml:space="preserve">.2023 в </w:t>
      </w:r>
      <w:r w:rsidRPr="00873E4C" w:rsidR="007855D8">
        <w:rPr>
          <w:bCs/>
          <w:sz w:val="28"/>
          <w:szCs w:val="28"/>
        </w:rPr>
        <w:t>15</w:t>
      </w:r>
      <w:r w:rsidRPr="00873E4C">
        <w:rPr>
          <w:bCs/>
          <w:sz w:val="28"/>
          <w:szCs w:val="28"/>
        </w:rPr>
        <w:t xml:space="preserve"> час. </w:t>
      </w:r>
      <w:r w:rsidRPr="00873E4C" w:rsidR="007855D8">
        <w:rPr>
          <w:bCs/>
          <w:sz w:val="28"/>
          <w:szCs w:val="28"/>
        </w:rPr>
        <w:t>09</w:t>
      </w:r>
      <w:r w:rsidRPr="00873E4C">
        <w:rPr>
          <w:bCs/>
          <w:sz w:val="28"/>
          <w:szCs w:val="28"/>
        </w:rPr>
        <w:t xml:space="preserve"> мин.</w:t>
      </w:r>
      <w:r w:rsidRPr="00873E4C">
        <w:rPr>
          <w:bCs/>
          <w:sz w:val="28"/>
          <w:szCs w:val="28"/>
        </w:rPr>
        <w:t xml:space="preserve"> по ТКС. Дата </w:t>
      </w:r>
      <w:r w:rsidRPr="00873E4C" w:rsidR="007855D8">
        <w:rPr>
          <w:bCs/>
          <w:sz w:val="28"/>
          <w:szCs w:val="28"/>
        </w:rPr>
        <w:t>окончания</w:t>
      </w:r>
      <w:r w:rsidRPr="00873E4C">
        <w:rPr>
          <w:bCs/>
          <w:sz w:val="28"/>
          <w:szCs w:val="28"/>
        </w:rPr>
        <w:t xml:space="preserve"> договора ГПХ </w:t>
      </w:r>
      <w:r w:rsidRPr="00873E4C" w:rsidR="007855D8">
        <w:rPr>
          <w:bCs/>
          <w:sz w:val="28"/>
          <w:szCs w:val="28"/>
        </w:rPr>
        <w:t>–</w:t>
      </w:r>
      <w:r w:rsidRPr="00873E4C">
        <w:rPr>
          <w:bCs/>
          <w:sz w:val="28"/>
          <w:szCs w:val="28"/>
        </w:rPr>
        <w:t xml:space="preserve"> </w:t>
      </w:r>
      <w:r w:rsidRPr="00873E4C" w:rsidR="007855D8">
        <w:rPr>
          <w:bCs/>
          <w:sz w:val="28"/>
          <w:szCs w:val="28"/>
        </w:rPr>
        <w:t>30.11</w:t>
      </w:r>
      <w:r w:rsidRPr="00873E4C">
        <w:rPr>
          <w:bCs/>
          <w:sz w:val="28"/>
          <w:szCs w:val="28"/>
        </w:rPr>
        <w:t>.2023,</w:t>
      </w:r>
      <w:r w:rsidRPr="00873E4C">
        <w:rPr>
          <w:bCs/>
          <w:sz w:val="28"/>
          <w:szCs w:val="28"/>
        </w:rPr>
        <w:t xml:space="preserve"> срок предоставления </w:t>
      </w:r>
      <w:r w:rsidRPr="00873E4C" w:rsidR="007855D8">
        <w:rPr>
          <w:bCs/>
          <w:sz w:val="28"/>
          <w:szCs w:val="28"/>
        </w:rPr>
        <w:t>01.12</w:t>
      </w:r>
      <w:r w:rsidRPr="00873E4C">
        <w:rPr>
          <w:bCs/>
          <w:sz w:val="28"/>
          <w:szCs w:val="28"/>
        </w:rPr>
        <w:t>.2023</w:t>
      </w:r>
      <w:r w:rsidRPr="00873E4C">
        <w:rPr>
          <w:bCs/>
          <w:sz w:val="28"/>
          <w:szCs w:val="28"/>
        </w:rPr>
        <w:t xml:space="preserve"> не позднее 24 час.00 мин., дата нарушения – </w:t>
      </w:r>
      <w:r w:rsidRPr="00873E4C" w:rsidR="007855D8">
        <w:rPr>
          <w:bCs/>
          <w:sz w:val="28"/>
          <w:szCs w:val="28"/>
        </w:rPr>
        <w:t>02.12</w:t>
      </w:r>
      <w:r w:rsidRPr="00873E4C">
        <w:rPr>
          <w:bCs/>
          <w:sz w:val="28"/>
          <w:szCs w:val="28"/>
        </w:rPr>
        <w:t>.2023</w:t>
      </w:r>
      <w:r w:rsidRPr="00873E4C">
        <w:rPr>
          <w:bCs/>
          <w:sz w:val="28"/>
          <w:szCs w:val="28"/>
        </w:rPr>
        <w:t xml:space="preserve"> в 00 ч</w:t>
      </w:r>
      <w:r w:rsidRPr="00873E4C">
        <w:rPr>
          <w:bCs/>
          <w:sz w:val="28"/>
          <w:szCs w:val="28"/>
        </w:rPr>
        <w:t>ас. 01 мин.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Виновность 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Соколов</w:t>
      </w:r>
      <w:r w:rsidRPr="00873E4C" w:rsidR="006B4901">
        <w:rPr>
          <w:rFonts w:ascii="Times New Roman" w:hAnsi="Times New Roman"/>
          <w:sz w:val="28"/>
          <w:szCs w:val="28"/>
          <w:lang w:val="ru-RU"/>
        </w:rPr>
        <w:t>ой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в совершении правонарушения подтверждается исследованными судом материалами дела: 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- протоколом об административном правонарушении 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39/2024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28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февраля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2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года,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в котором изложены обстоятельства совершения 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Соколов</w:t>
      </w:r>
      <w:r w:rsidRPr="00873E4C" w:rsidR="006B4901">
        <w:rPr>
          <w:rFonts w:ascii="Times New Roman" w:hAnsi="Times New Roman"/>
          <w:sz w:val="28"/>
          <w:szCs w:val="28"/>
          <w:lang w:val="ru-RU"/>
        </w:rPr>
        <w:t>ой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административного правонарушения;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-  выпиской из единого государств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енного реестра юридических лиц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-  формой ЕФС-1 от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04.12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.2023 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со сведениями о заключении договора ГПХ; 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- квитанцией о регистрации с отметкой о приеме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04.12</w:t>
      </w:r>
      <w:r w:rsidRPr="00873E4C">
        <w:rPr>
          <w:rFonts w:ascii="Times New Roman" w:hAnsi="Times New Roman"/>
          <w:sz w:val="28"/>
          <w:szCs w:val="28"/>
          <w:lang w:val="ru-RU"/>
        </w:rPr>
        <w:t>.2023;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-  актом о выявлении пра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вонарушения от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07.12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.2023; </w:t>
      </w:r>
    </w:p>
    <w:p w:rsidR="007855D8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- должностной инструкцией;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- информацией по должностному лицу. </w:t>
      </w:r>
    </w:p>
    <w:p w:rsidR="00196F67" w:rsidRPr="00873E4C" w:rsidP="00196F6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E4C">
        <w:rPr>
          <w:rFonts w:ascii="Times New Roman" w:hAnsi="Times New Roman"/>
          <w:sz w:val="28"/>
          <w:szCs w:val="28"/>
          <w:lang w:val="ru-RU"/>
        </w:rPr>
        <w:tab/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</w:t>
      </w:r>
      <w:r w:rsidRPr="00873E4C">
        <w:rPr>
          <w:rFonts w:ascii="Times New Roman" w:hAnsi="Times New Roman"/>
          <w:sz w:val="28"/>
          <w:szCs w:val="28"/>
          <w:lang w:val="ru-RU"/>
        </w:rPr>
        <w:t>согласуются между собой.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196F67" w:rsidRPr="00873E4C" w:rsidP="00196F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3E4C">
        <w:rPr>
          <w:sz w:val="28"/>
          <w:szCs w:val="28"/>
        </w:rPr>
        <w:t xml:space="preserve">Действия </w:t>
      </w:r>
      <w:r w:rsidRPr="00873E4C" w:rsidR="00C72070">
        <w:rPr>
          <w:sz w:val="28"/>
          <w:szCs w:val="28"/>
        </w:rPr>
        <w:t>Соколов</w:t>
      </w:r>
      <w:r w:rsidRPr="00873E4C" w:rsidR="006B4901">
        <w:rPr>
          <w:sz w:val="28"/>
          <w:szCs w:val="28"/>
        </w:rPr>
        <w:t>ой</w:t>
      </w:r>
      <w:r w:rsidRPr="00873E4C">
        <w:rPr>
          <w:sz w:val="28"/>
          <w:szCs w:val="28"/>
        </w:rPr>
        <w:t xml:space="preserve"> мировой судья квалифицирует по ч. 1 ст. 15.33.2 Кодекса Российской Федерации об административных правонарушениях, как непредставление в </w:t>
      </w:r>
      <w:r w:rsidRPr="00873E4C">
        <w:rPr>
          <w:sz w:val="28"/>
          <w:szCs w:val="28"/>
        </w:rPr>
        <w:t xml:space="preserve">установленный </w:t>
      </w:r>
      <w:hyperlink r:id="rId4" w:anchor="/document/10106192/entry/8" w:history="1">
        <w:r w:rsidRPr="00873E4C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873E4C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срок, оформленных в установленном порядке сведений (документов), необходимых для ведения индивидуал</w:t>
      </w:r>
      <w:r w:rsidRPr="00873E4C">
        <w:rPr>
          <w:sz w:val="28"/>
          <w:szCs w:val="28"/>
        </w:rPr>
        <w:t xml:space="preserve">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</w:t>
      </w:r>
      <w:hyperlink r:id="rId5" w:anchor="/document/12125267/entry/1533202" w:history="1">
        <w:r w:rsidRPr="00873E4C">
          <w:rPr>
            <w:rStyle w:val="Hyperlink"/>
            <w:color w:val="auto"/>
            <w:sz w:val="28"/>
            <w:szCs w:val="28"/>
            <w:u w:val="none"/>
          </w:rPr>
          <w:t>часть</w:t>
        </w:r>
        <w:r w:rsidRPr="00873E4C">
          <w:rPr>
            <w:rStyle w:val="Hyperlink"/>
            <w:color w:val="auto"/>
            <w:sz w:val="28"/>
            <w:szCs w:val="28"/>
            <w:u w:val="none"/>
          </w:rPr>
          <w:t>ю 2</w:t>
        </w:r>
      </w:hyperlink>
      <w:r w:rsidRPr="00873E4C">
        <w:rPr>
          <w:sz w:val="28"/>
          <w:szCs w:val="28"/>
        </w:rPr>
        <w:t xml:space="preserve"> </w:t>
      </w:r>
      <w:r w:rsidRPr="00873E4C">
        <w:rPr>
          <w:sz w:val="28"/>
          <w:szCs w:val="28"/>
        </w:rPr>
        <w:t>настоящей статьи.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Обстоятельств, смягчающи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х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административную ответственность, в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соответствии со ст. 4.2 КоАП РФ, суд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не усматривает</w:t>
      </w:r>
      <w:r w:rsidRPr="00873E4C">
        <w:rPr>
          <w:rFonts w:ascii="Times New Roman" w:hAnsi="Times New Roman"/>
          <w:sz w:val="28"/>
          <w:szCs w:val="28"/>
          <w:lang w:val="ru-RU"/>
        </w:rPr>
        <w:t>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При определении меры наказания мировой судья учитывает характер и степень общественной </w:t>
      </w:r>
      <w:r w:rsidRPr="00873E4C">
        <w:rPr>
          <w:rFonts w:ascii="Times New Roman" w:hAnsi="Times New Roman"/>
          <w:sz w:val="28"/>
          <w:szCs w:val="28"/>
          <w:lang w:val="ru-RU"/>
        </w:rPr>
        <w:t>опасности деяния.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На основании изложенного и руководствуясь ст. ст. 29.9, 29.10 КоАП РФ, мировой судья</w:t>
      </w:r>
    </w:p>
    <w:p w:rsidR="00196F67" w:rsidRPr="00873E4C" w:rsidP="00196F6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ПОСТАНОВИЛ: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>признать должностное лицо –</w:t>
      </w:r>
      <w:r w:rsidRPr="00873E4C" w:rsidR="006B49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главн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ого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 xml:space="preserve"> бухгалтер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а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 xml:space="preserve"> АО "Фармация"</w:t>
      </w:r>
      <w:r w:rsidRPr="00873E4C">
        <w:rPr>
          <w:sz w:val="28"/>
          <w:szCs w:val="28"/>
          <w:lang w:val="ru-RU"/>
        </w:rPr>
        <w:t xml:space="preserve"> 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Соколов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у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73E4C">
        <w:rPr>
          <w:rFonts w:ascii="Times New Roman" w:hAnsi="Times New Roman"/>
          <w:sz w:val="28"/>
          <w:szCs w:val="28"/>
          <w:lang w:val="ru-RU"/>
        </w:rPr>
        <w:t>.</w:t>
      </w:r>
      <w:r w:rsidRPr="00873E4C" w:rsidR="00C72070">
        <w:rPr>
          <w:rFonts w:ascii="Times New Roman" w:hAnsi="Times New Roman"/>
          <w:sz w:val="28"/>
          <w:szCs w:val="28"/>
          <w:lang w:val="ru-RU"/>
        </w:rPr>
        <w:t>А</w:t>
      </w:r>
      <w:r w:rsidR="00873E4C">
        <w:rPr>
          <w:rFonts w:ascii="Times New Roman" w:hAnsi="Times New Roman"/>
          <w:sz w:val="28"/>
          <w:szCs w:val="28"/>
          <w:lang w:val="ru-RU"/>
        </w:rPr>
        <w:t>.</w:t>
      </w:r>
      <w:r w:rsidRPr="00873E4C">
        <w:rPr>
          <w:lang w:val="ru-RU"/>
        </w:rPr>
        <w:t xml:space="preserve"> </w:t>
      </w:r>
      <w:r w:rsidRPr="00873E4C">
        <w:rPr>
          <w:rFonts w:ascii="Times New Roman" w:hAnsi="Times New Roman"/>
          <w:sz w:val="28"/>
          <w:szCs w:val="28"/>
          <w:lang w:val="ru-RU"/>
        </w:rPr>
        <w:t>виновн</w:t>
      </w:r>
      <w:r w:rsidRPr="00873E4C" w:rsidR="006B4901">
        <w:rPr>
          <w:rFonts w:ascii="Times New Roman" w:hAnsi="Times New Roman"/>
          <w:sz w:val="28"/>
          <w:szCs w:val="28"/>
          <w:lang w:val="ru-RU"/>
        </w:rPr>
        <w:t>ой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в совершении административного правонарушения, предусмотренного ч. 1 ст.15.33.2 КоАП РФ и назначить е</w:t>
      </w:r>
      <w:r w:rsidRPr="00873E4C" w:rsidR="006B4901">
        <w:rPr>
          <w:rFonts w:ascii="Times New Roman" w:hAnsi="Times New Roman"/>
          <w:sz w:val="28"/>
          <w:szCs w:val="28"/>
          <w:lang w:val="ru-RU"/>
        </w:rPr>
        <w:t>й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 административное наказание в виде административного штрафа в размере 300 (трехсот) рублей.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Штраф должен быть уплачен не позднее шестидесяти дней со дня </w:t>
      </w:r>
      <w:r w:rsidRPr="00873E4C">
        <w:rPr>
          <w:rFonts w:ascii="Times New Roman" w:hAnsi="Times New Roman"/>
          <w:sz w:val="28"/>
          <w:szCs w:val="28"/>
          <w:lang w:val="ru-RU"/>
        </w:rPr>
        <w:t>вступления постановления в законную силу: получатель УФК по ХМАО-Югре (ОСФР по ХМАО-Югре, л/с 04874Ф87010) банк получателя РКЦ г. Ханты-Мансийска, ЕКС 40102810245370000007, ИНН\КПП 8601002078\860101001, БИК 007162163, ОКТМО 71874000, КБК 797116012300600001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40, </w:t>
      </w:r>
      <w:r w:rsidRPr="00873E4C">
        <w:rPr>
          <w:rFonts w:ascii="Times New Roman" w:hAnsi="Times New Roman"/>
          <w:sz w:val="28"/>
          <w:szCs w:val="28"/>
          <w:lang w:val="ru-RU"/>
        </w:rPr>
        <w:t>УИН 79702700000000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090920</w:t>
      </w:r>
      <w:r w:rsidRPr="00873E4C">
        <w:rPr>
          <w:rFonts w:ascii="Times New Roman" w:hAnsi="Times New Roman"/>
          <w:sz w:val="28"/>
          <w:szCs w:val="28"/>
          <w:lang w:val="ru-RU"/>
        </w:rPr>
        <w:t>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Административный штраф, подлежит уплате не позднее шестидесяти дней со дня вступления настоящего постановления в законную силу либо со дня истечения </w:t>
      </w:r>
      <w:r w:rsidRPr="00873E4C">
        <w:rPr>
          <w:rFonts w:ascii="Times New Roman" w:hAnsi="Times New Roman"/>
          <w:sz w:val="28"/>
          <w:szCs w:val="28"/>
          <w:lang w:val="ru-RU"/>
        </w:rPr>
        <w:t xml:space="preserve">срока отсрочки или срока рассрочки исполнения постановления, предусмотренных </w:t>
      </w:r>
      <w:hyperlink r:id="rId6" w:anchor="sub_315" w:history="1">
        <w:r w:rsidRPr="00873E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31.5</w:t>
        </w:r>
      </w:hyperlink>
      <w:r w:rsidRPr="00873E4C">
        <w:rPr>
          <w:rFonts w:ascii="Times New Roman" w:hAnsi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правонарушениях.</w:t>
      </w:r>
    </w:p>
    <w:p w:rsidR="00196F67" w:rsidRPr="00873E4C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Постановление может быть обжаловано </w:t>
      </w:r>
      <w:r w:rsidRPr="00873E4C">
        <w:rPr>
          <w:rFonts w:ascii="Times New Roman" w:hAnsi="Times New Roman"/>
          <w:sz w:val="28"/>
          <w:szCs w:val="28"/>
          <w:lang w:val="ru-RU"/>
        </w:rPr>
        <w:t>в Нефтеюганский районный суд Ханты – Мансийского автономного округа –Югры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196F67" w:rsidRPr="00873E4C" w:rsidP="00196F6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96F67" w:rsidRPr="00873E4C" w:rsidP="007855D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873E4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73E4C">
        <w:rPr>
          <w:rFonts w:ascii="Times New Roman" w:hAnsi="Times New Roman"/>
          <w:sz w:val="28"/>
          <w:szCs w:val="28"/>
          <w:lang w:val="ru-RU"/>
        </w:rPr>
        <w:tab/>
        <w:t xml:space="preserve">Мировой </w:t>
      </w:r>
      <w:r w:rsidRPr="00873E4C">
        <w:rPr>
          <w:rFonts w:ascii="Times New Roman" w:hAnsi="Times New Roman"/>
          <w:sz w:val="28"/>
          <w:szCs w:val="28"/>
          <w:lang w:val="ru-RU"/>
        </w:rPr>
        <w:t>судья:</w:t>
      </w:r>
      <w:r w:rsidRPr="00873E4C">
        <w:rPr>
          <w:rFonts w:ascii="Times New Roman" w:hAnsi="Times New Roman"/>
          <w:sz w:val="28"/>
          <w:szCs w:val="28"/>
          <w:lang w:val="ru-RU"/>
        </w:rPr>
        <w:tab/>
      </w:r>
      <w:r w:rsidRPr="00873E4C">
        <w:rPr>
          <w:rFonts w:ascii="Times New Roman" w:hAnsi="Times New Roman"/>
          <w:sz w:val="28"/>
          <w:szCs w:val="28"/>
          <w:lang w:val="ru-RU"/>
        </w:rPr>
        <w:tab/>
      </w:r>
      <w:r w:rsidRPr="00873E4C">
        <w:rPr>
          <w:rFonts w:ascii="Times New Roman" w:hAnsi="Times New Roman"/>
          <w:sz w:val="28"/>
          <w:szCs w:val="28"/>
          <w:lang w:val="ru-RU"/>
        </w:rPr>
        <w:tab/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ab/>
        <w:t xml:space="preserve"> С.Т. </w:t>
      </w:r>
      <w:r w:rsidRPr="00873E4C" w:rsidR="007855D8">
        <w:rPr>
          <w:rFonts w:ascii="Times New Roman" w:hAnsi="Times New Roman"/>
          <w:sz w:val="28"/>
          <w:szCs w:val="28"/>
          <w:lang w:val="ru-RU"/>
        </w:rPr>
        <w:t>Биктимирова</w:t>
      </w:r>
    </w:p>
    <w:sectPr w:rsidSect="006B4901">
      <w:headerReference w:type="default" r:id="rId7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196F67">
          <w:pPr>
            <w:pStyle w:val="Header"/>
            <w:rPr>
              <w:color w:val="FFFFFF"/>
              <w:lang w:val="en-US"/>
            </w:rPr>
          </w:pPr>
          <w:r w:rsidRPr="00196F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196F6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F67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0A73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B4901"/>
    <w:rsid w:val="006F220C"/>
    <w:rsid w:val="0071240F"/>
    <w:rsid w:val="00717EEC"/>
    <w:rsid w:val="007432DE"/>
    <w:rsid w:val="00754B91"/>
    <w:rsid w:val="007570F5"/>
    <w:rsid w:val="00780C43"/>
    <w:rsid w:val="00781C06"/>
    <w:rsid w:val="007855D8"/>
    <w:rsid w:val="007B04CD"/>
    <w:rsid w:val="007D1A54"/>
    <w:rsid w:val="008147F5"/>
    <w:rsid w:val="008243CE"/>
    <w:rsid w:val="0084582B"/>
    <w:rsid w:val="00873E4C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6509"/>
    <w:rsid w:val="00B83CE2"/>
    <w:rsid w:val="00B921AF"/>
    <w:rsid w:val="00BC2E59"/>
    <w:rsid w:val="00BD3407"/>
    <w:rsid w:val="00C056A0"/>
    <w:rsid w:val="00C1157C"/>
    <w:rsid w:val="00C34040"/>
    <w:rsid w:val="00C7207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75C57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3A7219-63D5-48FC-A2D9-E408615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6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F67"/>
    <w:pPr>
      <w:spacing w:after="150"/>
    </w:pPr>
  </w:style>
  <w:style w:type="paragraph" w:styleId="BodyText">
    <w:name w:val="Body Text"/>
    <w:basedOn w:val="Normal"/>
    <w:link w:val="a"/>
    <w:uiPriority w:val="99"/>
    <w:unhideWhenUsed/>
    <w:rsid w:val="00196F67"/>
    <w:pPr>
      <w:jc w:val="both"/>
    </w:pPr>
    <w:rPr>
      <w:sz w:val="26"/>
      <w:szCs w:val="20"/>
    </w:rPr>
  </w:style>
  <w:style w:type="character" w:customStyle="1" w:styleId="a">
    <w:name w:val="Основной текст Знак"/>
    <w:link w:val="BodyText"/>
    <w:uiPriority w:val="99"/>
    <w:rsid w:val="00196F67"/>
    <w:rPr>
      <w:sz w:val="26"/>
    </w:rPr>
  </w:style>
  <w:style w:type="paragraph" w:styleId="BodyTextIndent">
    <w:name w:val="Body Text Indent"/>
    <w:basedOn w:val="Normal"/>
    <w:link w:val="a0"/>
    <w:uiPriority w:val="99"/>
    <w:unhideWhenUsed/>
    <w:rsid w:val="00196F67"/>
    <w:pPr>
      <w:ind w:firstLine="567"/>
      <w:jc w:val="both"/>
    </w:pPr>
  </w:style>
  <w:style w:type="character" w:customStyle="1" w:styleId="a0">
    <w:name w:val="Основной текст с отступом Знак"/>
    <w:link w:val="BodyTextIndent"/>
    <w:uiPriority w:val="99"/>
    <w:rsid w:val="00196F67"/>
    <w:rPr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96F67"/>
    <w:pPr>
      <w:ind w:firstLine="720"/>
      <w:jc w:val="both"/>
    </w:pPr>
  </w:style>
  <w:style w:type="character" w:customStyle="1" w:styleId="2">
    <w:name w:val="Основной текст с отступом 2 Знак"/>
    <w:link w:val="BodyTextIndent2"/>
    <w:uiPriority w:val="99"/>
    <w:rsid w:val="00196F67"/>
    <w:rPr>
      <w:sz w:val="24"/>
      <w:szCs w:val="24"/>
    </w:rPr>
  </w:style>
  <w:style w:type="paragraph" w:styleId="NoSpacing">
    <w:name w:val="No Spacing"/>
    <w:uiPriority w:val="1"/>
    <w:qFormat/>
    <w:rsid w:val="00196F6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1.164\ForAll\Uchastok1\2023\&#1084;&#1072;&#1081;\23.05.2023\5-595%20&#1043;&#1086;&#1088;&#1073;&#1091;&#1085;&#1086;&#1074;.%20&#1089;&#1090;.%2015.33%20&#1095;.2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